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93" w:rsidRDefault="00C85033" w:rsidP="00C85033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Bikkurim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Study Questions</w:t>
      </w:r>
    </w:p>
    <w:p w:rsidR="00C85033" w:rsidRDefault="00C85033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When does </w:t>
      </w:r>
      <w:proofErr w:type="spellStart"/>
      <w:r>
        <w:rPr>
          <w:rFonts w:asciiTheme="majorBidi" w:hAnsiTheme="majorBidi" w:cstheme="majorBidi"/>
          <w:sz w:val="24"/>
          <w:szCs w:val="24"/>
        </w:rPr>
        <w:t>Chag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Bikkuirm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take place?  How is this significant to the resurrection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 </w:t>
      </w:r>
    </w:p>
    <w:p w:rsidR="00C85033" w:rsidRDefault="00C85033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the Hebrew word ‘</w:t>
      </w:r>
      <w:proofErr w:type="spellStart"/>
      <w:r>
        <w:rPr>
          <w:rFonts w:asciiTheme="majorBidi" w:hAnsiTheme="majorBidi" w:cstheme="majorBidi"/>
          <w:sz w:val="24"/>
          <w:szCs w:val="24"/>
        </w:rPr>
        <w:t>bikkurim</w:t>
      </w:r>
      <w:proofErr w:type="spellEnd"/>
      <w:r>
        <w:rPr>
          <w:rFonts w:asciiTheme="majorBidi" w:hAnsiTheme="majorBidi" w:cstheme="majorBidi"/>
          <w:sz w:val="24"/>
          <w:szCs w:val="24"/>
        </w:rPr>
        <w:t>’ mean?  From what root Hebrew word is it derived?</w:t>
      </w:r>
    </w:p>
    <w:p w:rsidR="00C85033" w:rsidRDefault="00C85033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are the first-fruits holy to the Lord?  How does this relate to Israel?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234067" w:rsidRDefault="00234067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connection between </w:t>
      </w:r>
      <w:proofErr w:type="spellStart"/>
      <w:r>
        <w:rPr>
          <w:rFonts w:asciiTheme="majorBidi" w:hAnsiTheme="majorBidi" w:cstheme="majorBidi"/>
          <w:sz w:val="24"/>
          <w:szCs w:val="24"/>
        </w:rPr>
        <w:t>Chag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Bikkurim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Shavuot? </w:t>
      </w:r>
    </w:p>
    <w:p w:rsidR="00C85033" w:rsidRPr="00C85033" w:rsidRDefault="00C85033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did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fulfill </w:t>
      </w:r>
      <w:proofErr w:type="spellStart"/>
      <w:r>
        <w:rPr>
          <w:rFonts w:asciiTheme="majorBidi" w:hAnsiTheme="majorBidi" w:cstheme="majorBidi"/>
          <w:sz w:val="24"/>
          <w:szCs w:val="24"/>
        </w:rPr>
        <w:t>Chag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Bikkurim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C85033" w:rsidRDefault="00C85033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root of the Christian celebration of Easter?</w:t>
      </w:r>
    </w:p>
    <w:p w:rsidR="00C85033" w:rsidRDefault="00C85033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did Christians stop celebrating Passover and </w:t>
      </w:r>
      <w:proofErr w:type="spellStart"/>
      <w:r>
        <w:rPr>
          <w:rFonts w:asciiTheme="majorBidi" w:hAnsiTheme="majorBidi" w:cstheme="majorBidi"/>
          <w:sz w:val="24"/>
          <w:szCs w:val="24"/>
        </w:rPr>
        <w:t>Chag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Bikkurim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the death and resurrection of the Messiah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 Share and discuss (hint:  Constantine &amp; the Council of </w:t>
      </w:r>
      <w:proofErr w:type="spellStart"/>
      <w:r>
        <w:rPr>
          <w:rFonts w:asciiTheme="majorBidi" w:hAnsiTheme="majorBidi" w:cstheme="majorBidi"/>
          <w:sz w:val="24"/>
          <w:szCs w:val="24"/>
        </w:rPr>
        <w:t>Nicea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C85033" w:rsidRDefault="00C85033" w:rsidP="00C850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spiritual danger of observing a tradition with idolatrous roots?  What kind of branches and fruit will it produce?</w:t>
      </w:r>
    </w:p>
    <w:p w:rsidR="00C85033" w:rsidRDefault="00C85033" w:rsidP="0023406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85033" w:rsidRPr="00C85033" w:rsidRDefault="00C85033" w:rsidP="00C85033">
      <w:pPr>
        <w:rPr>
          <w:rFonts w:asciiTheme="majorBidi" w:hAnsiTheme="majorBidi" w:cstheme="majorBidi"/>
          <w:sz w:val="24"/>
          <w:szCs w:val="24"/>
        </w:rPr>
      </w:pPr>
    </w:p>
    <w:sectPr w:rsidR="00C85033" w:rsidRPr="00C85033" w:rsidSect="001E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BED"/>
    <w:multiLevelType w:val="hybridMultilevel"/>
    <w:tmpl w:val="23BA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5033"/>
    <w:rsid w:val="001E7693"/>
    <w:rsid w:val="00234067"/>
    <w:rsid w:val="005947D5"/>
    <w:rsid w:val="00AF5CBE"/>
    <w:rsid w:val="00C8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2016-05-23T21:08:00Z</dcterms:created>
  <dcterms:modified xsi:type="dcterms:W3CDTF">2016-05-23T21:08:00Z</dcterms:modified>
</cp:coreProperties>
</file>